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52575" w14:textId="1CBE50F8" w:rsidR="0035194B" w:rsidRDefault="007B7175" w:rsidP="007D3FD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Kurzbeschreibung</w:t>
      </w:r>
    </w:p>
    <w:p w14:paraId="47C8CDED" w14:textId="77777777" w:rsidR="00B41D00" w:rsidRPr="00AE6133" w:rsidRDefault="000150A2" w:rsidP="00B41D00">
      <w:pPr>
        <w:spacing w:line="240" w:lineRule="auto"/>
        <w:jc w:val="both"/>
        <w:rPr>
          <w:rFonts w:ascii="Times New Roman" w:hAnsi="Times New Roman" w:cs="Times New Roman"/>
          <w:b/>
          <w:bCs/>
          <w:sz w:val="24"/>
          <w:szCs w:val="24"/>
        </w:rPr>
      </w:pPr>
      <w:r w:rsidRPr="00AE6133">
        <w:rPr>
          <w:rFonts w:ascii="Times New Roman" w:hAnsi="Times New Roman" w:cs="Times New Roman"/>
          <w:b/>
          <w:bCs/>
          <w:sz w:val="24"/>
          <w:szCs w:val="24"/>
        </w:rPr>
        <w:t>Selbstständigkeit von PatientInnen beim Medikamentenmanagement als zentraler Faktor für nachhaltige Unabhängigkeit und Lebensqualität im Alter</w:t>
      </w:r>
    </w:p>
    <w:p w14:paraId="5448A496" w14:textId="567F30D3" w:rsidR="000150A2" w:rsidRPr="00AE6133" w:rsidRDefault="000150A2" w:rsidP="00B41D00">
      <w:pPr>
        <w:spacing w:line="240" w:lineRule="auto"/>
        <w:jc w:val="both"/>
        <w:rPr>
          <w:rFonts w:ascii="Times New Roman" w:hAnsi="Times New Roman" w:cs="Times New Roman"/>
          <w:b/>
          <w:bCs/>
          <w:sz w:val="24"/>
          <w:szCs w:val="24"/>
        </w:rPr>
      </w:pPr>
      <w:r w:rsidRPr="00AE6133">
        <w:rPr>
          <w:rFonts w:ascii="Times New Roman" w:hAnsi="Times New Roman" w:cs="Times New Roman"/>
          <w:sz w:val="24"/>
          <w:szCs w:val="24"/>
        </w:rPr>
        <w:t xml:space="preserve">Im Alter möchten wir möglichst selbstbestimmt und eigenständig leben. Krankheiten, die die meisten im Alter ereilen, möchten wir medikamentös gut </w:t>
      </w:r>
      <w:r w:rsidR="00725BAC">
        <w:rPr>
          <w:rFonts w:ascii="Times New Roman" w:hAnsi="Times New Roman" w:cs="Times New Roman"/>
          <w:sz w:val="24"/>
          <w:szCs w:val="24"/>
        </w:rPr>
        <w:t>kontrollieren</w:t>
      </w:r>
      <w:r w:rsidRPr="00AE6133">
        <w:rPr>
          <w:rFonts w:ascii="Times New Roman" w:hAnsi="Times New Roman" w:cs="Times New Roman"/>
          <w:sz w:val="24"/>
          <w:szCs w:val="24"/>
        </w:rPr>
        <w:t xml:space="preserve">. Keiner </w:t>
      </w:r>
      <w:r w:rsidR="00725BAC">
        <w:rPr>
          <w:rFonts w:ascii="Times New Roman" w:hAnsi="Times New Roman" w:cs="Times New Roman"/>
          <w:sz w:val="24"/>
          <w:szCs w:val="24"/>
        </w:rPr>
        <w:t>möchte gerne abhängig</w:t>
      </w:r>
      <w:r w:rsidRPr="00AE6133">
        <w:rPr>
          <w:rFonts w:ascii="Times New Roman" w:hAnsi="Times New Roman" w:cs="Times New Roman"/>
          <w:sz w:val="24"/>
          <w:szCs w:val="24"/>
        </w:rPr>
        <w:t xml:space="preserve"> von Angehörigen oder einem Pflegedienst </w:t>
      </w:r>
      <w:r w:rsidR="00725BAC">
        <w:rPr>
          <w:rFonts w:ascii="Times New Roman" w:hAnsi="Times New Roman" w:cs="Times New Roman"/>
          <w:sz w:val="24"/>
          <w:szCs w:val="24"/>
        </w:rPr>
        <w:t>sein</w:t>
      </w:r>
      <w:r w:rsidRPr="00AE6133">
        <w:rPr>
          <w:rFonts w:ascii="Times New Roman" w:hAnsi="Times New Roman" w:cs="Times New Roman"/>
          <w:sz w:val="24"/>
          <w:szCs w:val="24"/>
        </w:rPr>
        <w:t>. Ein Aspekt, der den Wunsch nach Unabhängigkeit</w:t>
      </w:r>
      <w:r w:rsidR="00934109">
        <w:rPr>
          <w:rFonts w:ascii="Times New Roman" w:hAnsi="Times New Roman" w:cs="Times New Roman"/>
          <w:sz w:val="24"/>
          <w:szCs w:val="24"/>
        </w:rPr>
        <w:t xml:space="preserve"> </w:t>
      </w:r>
      <w:r w:rsidRPr="00AE6133">
        <w:rPr>
          <w:rFonts w:ascii="Times New Roman" w:hAnsi="Times New Roman" w:cs="Times New Roman"/>
          <w:sz w:val="24"/>
          <w:szCs w:val="24"/>
        </w:rPr>
        <w:t xml:space="preserve">maßgeblich </w:t>
      </w:r>
      <w:r w:rsidR="00934109">
        <w:rPr>
          <w:rFonts w:ascii="Times New Roman" w:hAnsi="Times New Roman" w:cs="Times New Roman"/>
          <w:sz w:val="24"/>
          <w:szCs w:val="24"/>
        </w:rPr>
        <w:t>beeinflusst</w:t>
      </w:r>
      <w:r w:rsidRPr="00AE6133">
        <w:rPr>
          <w:rFonts w:ascii="Times New Roman" w:hAnsi="Times New Roman" w:cs="Times New Roman"/>
          <w:sz w:val="24"/>
          <w:szCs w:val="24"/>
        </w:rPr>
        <w:t xml:space="preserve">, ist die Fähigkeit zum eigenständigen Medikamentenmanagement. Nur PatientInnen, die die Vorbereitung und Anwendung der meist komplexen Medikation selbstständig durchführen können, sind unabhängig von Dritten. Diese Unabhängigkeit trägt zu einer guten Lebensqualität bei. Zudem birgt eine unerkannte unzureichende </w:t>
      </w:r>
      <w:r w:rsidRPr="00AE6133">
        <w:rPr>
          <w:rFonts w:ascii="Times New Roman" w:hAnsi="Times New Roman" w:cs="Times New Roman"/>
          <w:color w:val="000000" w:themeColor="text1"/>
          <w:sz w:val="24"/>
          <w:szCs w:val="24"/>
        </w:rPr>
        <w:t xml:space="preserve">Medikamentenanwendungskompetenz ein Risiko für Anwendungsfehler und </w:t>
      </w:r>
      <w:r w:rsidR="00725BAC">
        <w:rPr>
          <w:rFonts w:ascii="Times New Roman" w:hAnsi="Times New Roman" w:cs="Times New Roman"/>
          <w:color w:val="000000" w:themeColor="text1"/>
          <w:sz w:val="24"/>
          <w:szCs w:val="24"/>
        </w:rPr>
        <w:t>schwerwiegende</w:t>
      </w:r>
      <w:r w:rsidRPr="00AE6133">
        <w:rPr>
          <w:rFonts w:ascii="Times New Roman" w:hAnsi="Times New Roman" w:cs="Times New Roman"/>
          <w:color w:val="000000" w:themeColor="text1"/>
          <w:sz w:val="24"/>
          <w:szCs w:val="24"/>
        </w:rPr>
        <w:t xml:space="preserve"> </w:t>
      </w:r>
      <w:r w:rsidR="00B41D00" w:rsidRPr="00AE6133">
        <w:rPr>
          <w:rFonts w:ascii="Times New Roman" w:hAnsi="Times New Roman" w:cs="Times New Roman"/>
          <w:color w:val="000000" w:themeColor="text1"/>
          <w:sz w:val="24"/>
          <w:szCs w:val="24"/>
        </w:rPr>
        <w:t>Folgen</w:t>
      </w:r>
      <w:r w:rsidRPr="00AE6133">
        <w:rPr>
          <w:rFonts w:ascii="Times New Roman" w:hAnsi="Times New Roman" w:cs="Times New Roman"/>
          <w:color w:val="000000" w:themeColor="text1"/>
          <w:sz w:val="24"/>
          <w:szCs w:val="24"/>
        </w:rPr>
        <w:t xml:space="preserve"> wie Stürze und Verschlechterung des Krankheitszustandes.</w:t>
      </w:r>
      <w:r w:rsidR="00B41D00" w:rsidRPr="00AE6133">
        <w:rPr>
          <w:rFonts w:ascii="Times New Roman" w:hAnsi="Times New Roman" w:cs="Times New Roman"/>
          <w:color w:val="000000" w:themeColor="text1"/>
          <w:sz w:val="24"/>
          <w:szCs w:val="24"/>
        </w:rPr>
        <w:t xml:space="preserve"> </w:t>
      </w:r>
      <w:r w:rsidRPr="00AE6133">
        <w:rPr>
          <w:rFonts w:ascii="Times New Roman" w:hAnsi="Times New Roman" w:cs="Times New Roman"/>
          <w:sz w:val="24"/>
          <w:szCs w:val="24"/>
        </w:rPr>
        <w:t>Vor diesem Hintergrund sollten alle am Medikationsprozess beteiligten Personen gemeinsam das Bestreben haben</w:t>
      </w:r>
      <w:r w:rsidR="00021199">
        <w:rPr>
          <w:rFonts w:ascii="Times New Roman" w:hAnsi="Times New Roman" w:cs="Times New Roman"/>
          <w:sz w:val="24"/>
          <w:szCs w:val="24"/>
        </w:rPr>
        <w:t>,</w:t>
      </w:r>
      <w:r w:rsidRPr="00AE6133">
        <w:rPr>
          <w:rFonts w:ascii="Times New Roman" w:hAnsi="Times New Roman" w:cs="Times New Roman"/>
          <w:sz w:val="24"/>
          <w:szCs w:val="24"/>
        </w:rPr>
        <w:t xml:space="preserve"> die Selbstständigkeit der PatientInnen beim Medikamentenmanagement möglich</w:t>
      </w:r>
      <w:r w:rsidR="00021199">
        <w:rPr>
          <w:rFonts w:ascii="Times New Roman" w:hAnsi="Times New Roman" w:cs="Times New Roman"/>
          <w:sz w:val="24"/>
          <w:szCs w:val="24"/>
        </w:rPr>
        <w:t>st</w:t>
      </w:r>
      <w:r w:rsidRPr="00AE6133">
        <w:rPr>
          <w:rFonts w:ascii="Times New Roman" w:hAnsi="Times New Roman" w:cs="Times New Roman"/>
          <w:sz w:val="24"/>
          <w:szCs w:val="24"/>
        </w:rPr>
        <w:t xml:space="preserve"> lange und nachhaltig zu erhalten. </w:t>
      </w:r>
      <w:r w:rsidR="00021199">
        <w:rPr>
          <w:rFonts w:ascii="Times New Roman" w:hAnsi="Times New Roman" w:cs="Times New Roman"/>
          <w:sz w:val="24"/>
          <w:szCs w:val="24"/>
        </w:rPr>
        <w:t>Zudem</w:t>
      </w:r>
      <w:r w:rsidRPr="00AE6133">
        <w:rPr>
          <w:rFonts w:ascii="Times New Roman" w:hAnsi="Times New Roman" w:cs="Times New Roman"/>
          <w:sz w:val="24"/>
          <w:szCs w:val="24"/>
        </w:rPr>
        <w:t xml:space="preserve"> ist der Wunsch nach Selbstständigkeit im Alter nicht nur ein persönliches Anliegen, sondern auch eine gesellschaftliche Aufgabe angesichts der alternden Bevölkerung und des Mangels an Pflegepersonal. Nur so kann unser Gesellschaftssystem nachhaltig funktionieren. </w:t>
      </w:r>
    </w:p>
    <w:p w14:paraId="6263B571" w14:textId="2773CF8C" w:rsidR="000150A2" w:rsidRPr="00AE6133" w:rsidRDefault="000150A2" w:rsidP="00B41D00">
      <w:pPr>
        <w:pStyle w:val="Default"/>
        <w:jc w:val="both"/>
        <w:rPr>
          <w:b/>
          <w:bCs/>
        </w:rPr>
      </w:pPr>
      <w:r w:rsidRPr="00AE6133">
        <w:rPr>
          <w:b/>
          <w:bCs/>
        </w:rPr>
        <w:t xml:space="preserve">Mangelnde Möglichkeiten zur Identifikation von RisikopatientInnen </w:t>
      </w:r>
    </w:p>
    <w:p w14:paraId="370018F7" w14:textId="77777777" w:rsidR="00B41D00" w:rsidRPr="00AE6133" w:rsidRDefault="00B41D00" w:rsidP="00B41D00">
      <w:pPr>
        <w:pStyle w:val="Default"/>
        <w:jc w:val="both"/>
        <w:rPr>
          <w:b/>
          <w:bCs/>
        </w:rPr>
      </w:pPr>
    </w:p>
    <w:p w14:paraId="26349CA0" w14:textId="33E4759D" w:rsidR="000150A2" w:rsidRPr="00AE6133" w:rsidRDefault="000150A2" w:rsidP="00B41D00">
      <w:pPr>
        <w:pStyle w:val="Default"/>
        <w:jc w:val="both"/>
        <w:rPr>
          <w:color w:val="000000" w:themeColor="text1"/>
        </w:rPr>
      </w:pPr>
      <w:r w:rsidRPr="00AE6133">
        <w:t>In der Regelversorgung ist derzeit kein zeiteffizientes Assessment zur</w:t>
      </w:r>
      <w:r w:rsidRPr="00AE6133">
        <w:rPr>
          <w:b/>
          <w:bCs/>
        </w:rPr>
        <w:t xml:space="preserve"> </w:t>
      </w:r>
      <w:r w:rsidRPr="00AE6133">
        <w:rPr>
          <w:color w:val="000000" w:themeColor="text1"/>
        </w:rPr>
        <w:t xml:space="preserve">Untersuchung der Medikamentenanwendungskompetenz als zentrale Kompetenz zur sicheren Durchführung der Arzneimitteltherapie etabliert. Die objektive Identifikation von RisikopatientInnen für Anwendungsfehler bei der Medikamentenanwendung ist </w:t>
      </w:r>
      <w:r w:rsidR="00725BAC">
        <w:rPr>
          <w:color w:val="000000" w:themeColor="text1"/>
        </w:rPr>
        <w:t>somit</w:t>
      </w:r>
      <w:r w:rsidR="00AE6133">
        <w:rPr>
          <w:color w:val="000000" w:themeColor="text1"/>
        </w:rPr>
        <w:t xml:space="preserve"> </w:t>
      </w:r>
      <w:r w:rsidR="00725BAC">
        <w:rPr>
          <w:color w:val="000000" w:themeColor="text1"/>
        </w:rPr>
        <w:t>nicht</w:t>
      </w:r>
      <w:r w:rsidRPr="00AE6133">
        <w:rPr>
          <w:color w:val="000000" w:themeColor="text1"/>
        </w:rPr>
        <w:t xml:space="preserve"> möglich, sodass auch keine individuelle</w:t>
      </w:r>
      <w:r w:rsidR="00937AB0">
        <w:rPr>
          <w:color w:val="000000" w:themeColor="text1"/>
        </w:rPr>
        <w:t>n</w:t>
      </w:r>
      <w:r w:rsidRPr="00AE6133">
        <w:rPr>
          <w:color w:val="000000" w:themeColor="text1"/>
        </w:rPr>
        <w:t xml:space="preserve"> Intervention</w:t>
      </w:r>
      <w:r w:rsidR="00937AB0">
        <w:rPr>
          <w:color w:val="000000" w:themeColor="text1"/>
        </w:rPr>
        <w:t>en</w:t>
      </w:r>
      <w:r w:rsidRPr="00AE6133">
        <w:rPr>
          <w:color w:val="000000" w:themeColor="text1"/>
        </w:rPr>
        <w:t xml:space="preserve"> angeboten werden können, mit dem Ziel die Anwendungskompetenz wieder herzustellen und zu erhalten. Dadurch geht Potential zur Verbesserung der medikamentösen Versorgung und letztlich der Steigerung der Lebensqualität unserer PatientInnen verloren. </w:t>
      </w:r>
    </w:p>
    <w:p w14:paraId="4B69782C" w14:textId="77777777" w:rsidR="000150A2" w:rsidRPr="00AE6133" w:rsidRDefault="000150A2" w:rsidP="00B41D00">
      <w:pPr>
        <w:pStyle w:val="Default"/>
        <w:jc w:val="both"/>
        <w:rPr>
          <w:color w:val="000000" w:themeColor="text1"/>
        </w:rPr>
      </w:pPr>
    </w:p>
    <w:p w14:paraId="283405DB" w14:textId="5E4EF882" w:rsidR="000150A2" w:rsidRPr="00AE6133" w:rsidRDefault="000150A2" w:rsidP="00B41D00">
      <w:pPr>
        <w:pStyle w:val="Default"/>
        <w:jc w:val="both"/>
        <w:rPr>
          <w:b/>
          <w:bCs/>
        </w:rPr>
      </w:pPr>
      <w:r w:rsidRPr="00AE6133">
        <w:rPr>
          <w:b/>
          <w:bCs/>
          <w:color w:val="000000" w:themeColor="text1"/>
        </w:rPr>
        <w:t xml:space="preserve">Identifikation von </w:t>
      </w:r>
      <w:r w:rsidRPr="00AE6133">
        <w:rPr>
          <w:b/>
          <w:bCs/>
        </w:rPr>
        <w:t>RisikopatientInnen</w:t>
      </w:r>
      <w:r w:rsidR="00B41D00" w:rsidRPr="00AE6133">
        <w:rPr>
          <w:b/>
          <w:bCs/>
        </w:rPr>
        <w:t xml:space="preserve"> mittels videobasierter Anwendungsüberprüfung</w:t>
      </w:r>
    </w:p>
    <w:p w14:paraId="0C06D1A5" w14:textId="77777777" w:rsidR="00B41D00" w:rsidRPr="00AE6133" w:rsidRDefault="00B41D00" w:rsidP="00B41D00">
      <w:pPr>
        <w:pStyle w:val="Default"/>
        <w:jc w:val="both"/>
        <w:rPr>
          <w:b/>
          <w:bCs/>
        </w:rPr>
      </w:pPr>
    </w:p>
    <w:p w14:paraId="20B5EC6D" w14:textId="19001A98" w:rsidR="000150A2" w:rsidRPr="00CD3C49" w:rsidRDefault="00B41D00" w:rsidP="0073512D">
      <w:pPr>
        <w:pStyle w:val="Default"/>
        <w:jc w:val="both"/>
      </w:pPr>
      <w:r w:rsidRPr="00B30C91">
        <w:t xml:space="preserve">Wir haben </w:t>
      </w:r>
      <w:r w:rsidR="00934109">
        <w:t>in unserem Forschungsprojekt</w:t>
      </w:r>
      <w:r w:rsidRPr="00B30C91">
        <w:t xml:space="preserve"> ein objektives Verfahren </w:t>
      </w:r>
      <w:r w:rsidR="00934109">
        <w:t>zur Erfassung der</w:t>
      </w:r>
      <w:r w:rsidRPr="00B30C91">
        <w:t xml:space="preserve"> Fähigkeiten älterer PatientInnen zum Medikamentenselbstmanagement</w:t>
      </w:r>
      <w:r w:rsidR="00934109">
        <w:t xml:space="preserve"> entwickelt</w:t>
      </w:r>
      <w:r w:rsidRPr="00B30C91">
        <w:t xml:space="preserve">. Ein solches Verfahren ist bislang </w:t>
      </w:r>
      <w:r w:rsidR="00AE6133" w:rsidRPr="00B30C91">
        <w:t xml:space="preserve">in dieser Form </w:t>
      </w:r>
      <w:r w:rsidRPr="00B30C91">
        <w:t xml:space="preserve">nicht bekannt und hat damit innovativen Charakter. Die objektive Überprüfung der tatsächlichen Fähigkeiten der PatientInnen im Umgang mit ihrer Medikation stellt den Ausgangspunkt für weitere Schritte </w:t>
      </w:r>
      <w:r w:rsidR="00934109">
        <w:t xml:space="preserve">zur Sicherstellung der </w:t>
      </w:r>
      <w:r w:rsidRPr="00B30C91">
        <w:rPr>
          <w:color w:val="000000" w:themeColor="text1"/>
        </w:rPr>
        <w:t xml:space="preserve">Medikamentenanwendungskompetenz </w:t>
      </w:r>
      <w:r w:rsidR="00934109">
        <w:rPr>
          <w:color w:val="000000" w:themeColor="text1"/>
        </w:rPr>
        <w:t>dar</w:t>
      </w:r>
      <w:r w:rsidRPr="00B30C91">
        <w:rPr>
          <w:color w:val="000000" w:themeColor="text1"/>
        </w:rPr>
        <w:t xml:space="preserve">. In unserer Stichprobe von PatientInnen mit selbständigem Medikamentenmanagement identifizierte unser neuartiges Bewertungsverfahren einen erheblichen Anteil von PatientInnen mit Problemen bei der Handhabung </w:t>
      </w:r>
      <w:r w:rsidR="00725BAC">
        <w:rPr>
          <w:color w:val="000000" w:themeColor="text1"/>
        </w:rPr>
        <w:t>verschiedener</w:t>
      </w:r>
      <w:r w:rsidRPr="00B30C91">
        <w:rPr>
          <w:color w:val="000000" w:themeColor="text1"/>
        </w:rPr>
        <w:t xml:space="preserve"> Darreichungsformen</w:t>
      </w:r>
      <w:r w:rsidR="00762CAB">
        <w:rPr>
          <w:color w:val="000000" w:themeColor="text1"/>
        </w:rPr>
        <w:t xml:space="preserve">: </w:t>
      </w:r>
      <w:r w:rsidR="00B30C91" w:rsidRPr="0073512D">
        <w:rPr>
          <w:color w:val="000000" w:themeColor="text1"/>
        </w:rPr>
        <w:t xml:space="preserve">35% </w:t>
      </w:r>
      <w:r w:rsidR="00762CAB" w:rsidRPr="0073512D">
        <w:rPr>
          <w:color w:val="000000" w:themeColor="text1"/>
        </w:rPr>
        <w:t>hatten</w:t>
      </w:r>
      <w:r w:rsidR="00B30C91" w:rsidRPr="0073512D">
        <w:rPr>
          <w:color w:val="000000" w:themeColor="text1"/>
        </w:rPr>
        <w:t xml:space="preserve"> Handhabungsprobleme </w:t>
      </w:r>
      <w:r w:rsidR="00762CAB" w:rsidRPr="0073512D">
        <w:rPr>
          <w:color w:val="000000" w:themeColor="text1"/>
        </w:rPr>
        <w:t>bei</w:t>
      </w:r>
      <w:r w:rsidR="00B30C91" w:rsidRPr="0073512D">
        <w:rPr>
          <w:color w:val="000000" w:themeColor="text1"/>
        </w:rPr>
        <w:t xml:space="preserve"> Tabletten, 6% bei Augentropfen, 17% bei Tropfen, 44% bei Pens und 33% bei Pflastern. </w:t>
      </w:r>
      <w:r w:rsidR="00B30C91" w:rsidRPr="0073512D">
        <w:t xml:space="preserve">Insgesamt hatten 58 % Handhabungsprobleme bei mindestens einer Darreichungsform. </w:t>
      </w:r>
      <w:r w:rsidR="0073512D" w:rsidRPr="0073512D">
        <w:t xml:space="preserve">Beim Vergleich dieser objektiven Handhabungsprobleme mit den von </w:t>
      </w:r>
      <w:r w:rsidR="0073512D" w:rsidRPr="0073512D">
        <w:rPr>
          <w:color w:val="000000" w:themeColor="text1"/>
        </w:rPr>
        <w:t xml:space="preserve">PatientInnen </w:t>
      </w:r>
      <w:r w:rsidR="0073512D" w:rsidRPr="0073512D">
        <w:t>selbst berichteten Problemen (Gegenstand einer weiteren Publikation im Deutschen Ärzteblatt, siehe Anhang)</w:t>
      </w:r>
      <w:r w:rsidR="00725BAC">
        <w:t>,</w:t>
      </w:r>
      <w:r w:rsidR="0073512D" w:rsidRPr="0073512D">
        <w:t xml:space="preserve"> zeigte sich häufig eine geringe Übereinstimmung.</w:t>
      </w:r>
      <w:r w:rsidR="0073512D">
        <w:t xml:space="preserve"> </w:t>
      </w:r>
      <w:r w:rsidRPr="00CD3C49">
        <w:rPr>
          <w:color w:val="000000" w:themeColor="text1"/>
        </w:rPr>
        <w:t xml:space="preserve">Dies </w:t>
      </w:r>
      <w:r w:rsidR="0073512D">
        <w:rPr>
          <w:color w:val="000000" w:themeColor="text1"/>
        </w:rPr>
        <w:t>verdeutlicht</w:t>
      </w:r>
      <w:r w:rsidRPr="00CD3C49">
        <w:rPr>
          <w:color w:val="000000" w:themeColor="text1"/>
        </w:rPr>
        <w:t xml:space="preserve">, dass die Probleme beim Medikamentenmanagement in der klinischen Routine regelmäßig </w:t>
      </w:r>
      <w:r w:rsidR="00725BAC">
        <w:rPr>
          <w:color w:val="000000" w:themeColor="text1"/>
        </w:rPr>
        <w:t xml:space="preserve">objektiv und durch Befragungen </w:t>
      </w:r>
      <w:r w:rsidRPr="00CD3C49">
        <w:rPr>
          <w:color w:val="000000" w:themeColor="text1"/>
        </w:rPr>
        <w:t xml:space="preserve">bewertet und durch patientenindividuelle Schulungen oder </w:t>
      </w:r>
      <w:r w:rsidR="00AE6133" w:rsidRPr="00CD3C49">
        <w:rPr>
          <w:color w:val="000000" w:themeColor="text1"/>
        </w:rPr>
        <w:t>Anpassungen</w:t>
      </w:r>
      <w:r w:rsidRPr="00CD3C49">
        <w:rPr>
          <w:color w:val="000000" w:themeColor="text1"/>
        </w:rPr>
        <w:t xml:space="preserve"> der verordneten Medik</w:t>
      </w:r>
      <w:r w:rsidR="00AE6133" w:rsidRPr="00CD3C49">
        <w:rPr>
          <w:color w:val="000000" w:themeColor="text1"/>
        </w:rPr>
        <w:t>ation</w:t>
      </w:r>
      <w:r w:rsidRPr="00CD3C49">
        <w:rPr>
          <w:color w:val="000000" w:themeColor="text1"/>
        </w:rPr>
        <w:t xml:space="preserve"> angegangen werden sollten, um eine effektive Arzneimitteltherapie zu erreichen</w:t>
      </w:r>
      <w:r w:rsidR="00AE6133" w:rsidRPr="00CD3C49">
        <w:rPr>
          <w:color w:val="000000" w:themeColor="text1"/>
        </w:rPr>
        <w:t>.</w:t>
      </w:r>
    </w:p>
    <w:sectPr w:rsidR="000150A2" w:rsidRPr="00CD3C49" w:rsidSect="008E4EB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B7750" w14:textId="77777777" w:rsidR="00C63188" w:rsidRDefault="00C63188" w:rsidP="00B16C9A">
      <w:pPr>
        <w:spacing w:after="0" w:line="240" w:lineRule="auto"/>
      </w:pPr>
      <w:r>
        <w:separator/>
      </w:r>
    </w:p>
  </w:endnote>
  <w:endnote w:type="continuationSeparator" w:id="0">
    <w:p w14:paraId="59C7720F" w14:textId="77777777" w:rsidR="00C63188" w:rsidRDefault="00C63188" w:rsidP="00B16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4462907"/>
      <w:docPartObj>
        <w:docPartGallery w:val="Page Numbers (Bottom of Page)"/>
        <w:docPartUnique/>
      </w:docPartObj>
    </w:sdtPr>
    <w:sdtContent>
      <w:sdt>
        <w:sdtPr>
          <w:id w:val="1021177321"/>
          <w:docPartObj>
            <w:docPartGallery w:val="Page Numbers (Top of Page)"/>
            <w:docPartUnique/>
          </w:docPartObj>
        </w:sdtPr>
        <w:sdtContent>
          <w:p w14:paraId="46ADF376" w14:textId="0544C45E" w:rsidR="00B801F0" w:rsidRDefault="007B7175">
            <w:pPr>
              <w:pStyle w:val="Fuzeile"/>
              <w:jc w:val="right"/>
            </w:pPr>
            <w:r>
              <w:t>Kurzbeschreibung</w:t>
            </w:r>
            <w:r w:rsidR="00B801F0">
              <w:t xml:space="preserve"> Seite </w:t>
            </w:r>
            <w:r w:rsidR="006E12F6">
              <w:rPr>
                <w:b/>
                <w:sz w:val="24"/>
                <w:szCs w:val="24"/>
              </w:rPr>
              <w:fldChar w:fldCharType="begin"/>
            </w:r>
            <w:r w:rsidR="00B801F0">
              <w:rPr>
                <w:b/>
              </w:rPr>
              <w:instrText>PAGE</w:instrText>
            </w:r>
            <w:r w:rsidR="006E12F6">
              <w:rPr>
                <w:b/>
                <w:sz w:val="24"/>
                <w:szCs w:val="24"/>
              </w:rPr>
              <w:fldChar w:fldCharType="separate"/>
            </w:r>
            <w:r w:rsidR="008E0770">
              <w:rPr>
                <w:b/>
                <w:noProof/>
              </w:rPr>
              <w:t>2</w:t>
            </w:r>
            <w:r w:rsidR="006E12F6">
              <w:rPr>
                <w:b/>
                <w:sz w:val="24"/>
                <w:szCs w:val="24"/>
              </w:rPr>
              <w:fldChar w:fldCharType="end"/>
            </w:r>
            <w:r w:rsidR="00B801F0">
              <w:t xml:space="preserve"> von </w:t>
            </w:r>
            <w:r w:rsidR="006E12F6">
              <w:rPr>
                <w:b/>
                <w:sz w:val="24"/>
                <w:szCs w:val="24"/>
              </w:rPr>
              <w:fldChar w:fldCharType="begin"/>
            </w:r>
            <w:r w:rsidR="00B801F0">
              <w:rPr>
                <w:b/>
              </w:rPr>
              <w:instrText>NUMPAGES</w:instrText>
            </w:r>
            <w:r w:rsidR="006E12F6">
              <w:rPr>
                <w:b/>
                <w:sz w:val="24"/>
                <w:szCs w:val="24"/>
              </w:rPr>
              <w:fldChar w:fldCharType="separate"/>
            </w:r>
            <w:r w:rsidR="008E0770">
              <w:rPr>
                <w:b/>
                <w:noProof/>
              </w:rPr>
              <w:t>2</w:t>
            </w:r>
            <w:r w:rsidR="006E12F6">
              <w:rPr>
                <w:b/>
                <w:sz w:val="24"/>
                <w:szCs w:val="24"/>
              </w:rPr>
              <w:fldChar w:fldCharType="end"/>
            </w:r>
          </w:p>
        </w:sdtContent>
      </w:sdt>
    </w:sdtContent>
  </w:sdt>
  <w:p w14:paraId="1A61C78B" w14:textId="77777777" w:rsidR="00B801F0" w:rsidRDefault="00B801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8519" w14:textId="77777777" w:rsidR="00C63188" w:rsidRDefault="00C63188" w:rsidP="00B16C9A">
      <w:pPr>
        <w:spacing w:after="0" w:line="240" w:lineRule="auto"/>
      </w:pPr>
      <w:r>
        <w:separator/>
      </w:r>
    </w:p>
  </w:footnote>
  <w:footnote w:type="continuationSeparator" w:id="0">
    <w:p w14:paraId="1DFCFADC" w14:textId="77777777" w:rsidR="00C63188" w:rsidRDefault="00C63188" w:rsidP="00B16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33025" w14:textId="4F092C6D" w:rsidR="00B16C9A" w:rsidRPr="00021199" w:rsidRDefault="00021199">
    <w:pPr>
      <w:pStyle w:val="Kopfzeile"/>
      <w:rPr>
        <w:rFonts w:ascii="Times New Roman" w:hAnsi="Times New Roman" w:cs="Times New Roman"/>
        <w:lang w:val="en-US"/>
      </w:rPr>
    </w:pPr>
    <w:r w:rsidRPr="00021199">
      <w:rPr>
        <w:rFonts w:ascii="Times New Roman" w:hAnsi="Times New Roman" w:cs="Times New Roman"/>
        <w:lang w:val="en-US"/>
      </w:rPr>
      <w:t>Dr</w:t>
    </w:r>
    <w:r w:rsidR="00A51C57">
      <w:rPr>
        <w:rFonts w:ascii="Times New Roman" w:hAnsi="Times New Roman" w:cs="Times New Roman"/>
        <w:lang w:val="en-US"/>
      </w:rPr>
      <w:t>es.</w:t>
    </w:r>
    <w:r w:rsidRPr="00021199">
      <w:rPr>
        <w:rFonts w:ascii="Times New Roman" w:hAnsi="Times New Roman" w:cs="Times New Roman"/>
        <w:lang w:val="en-US"/>
      </w:rPr>
      <w:t xml:space="preserve"> Janine Gronewold &amp; </w:t>
    </w:r>
    <w:r>
      <w:rPr>
        <w:rFonts w:ascii="Times New Roman" w:hAnsi="Times New Roman" w:cs="Times New Roman"/>
        <w:lang w:val="en-US"/>
      </w:rPr>
      <w:t xml:space="preserve">Anneke </w:t>
    </w:r>
    <w:proofErr w:type="spellStart"/>
    <w:r w:rsidR="00A95A3D" w:rsidRPr="00021199">
      <w:rPr>
        <w:rFonts w:ascii="Times New Roman" w:hAnsi="Times New Roman" w:cs="Times New Roman"/>
        <w:lang w:val="en-US"/>
      </w:rPr>
      <w:t>Lügering</w:t>
    </w:r>
    <w:proofErr w:type="spellEnd"/>
    <w:r w:rsidR="00B16C9A" w:rsidRPr="00B16C9A">
      <w:rPr>
        <w:rFonts w:ascii="Times New Roman" w:hAnsi="Times New Roman" w:cs="Times New Roman"/>
      </w:rPr>
      <w:ptab w:relativeTo="margin" w:alignment="center" w:leader="none"/>
    </w:r>
    <w:r w:rsidR="009F0372" w:rsidRPr="00021199">
      <w:rPr>
        <w:rFonts w:ascii="Times New Roman" w:hAnsi="Times New Roman" w:cs="Times New Roman"/>
        <w:lang w:val="en-US"/>
      </w:rPr>
      <w:t xml:space="preserve">  </w:t>
    </w:r>
    <w:r>
      <w:rPr>
        <w:rFonts w:ascii="Times New Roman" w:hAnsi="Times New Roman" w:cs="Times New Roman"/>
        <w:lang w:val="en-US"/>
      </w:rPr>
      <w:t xml:space="preserve">                                     J</w:t>
    </w:r>
    <w:r w:rsidRPr="00021199">
      <w:rPr>
        <w:rFonts w:ascii="Times New Roman" w:hAnsi="Times New Roman" w:cs="Times New Roman"/>
        <w:lang w:val="en-US"/>
      </w:rPr>
      <w:t>anine.</w:t>
    </w:r>
    <w:r>
      <w:rPr>
        <w:rFonts w:ascii="Times New Roman" w:hAnsi="Times New Roman" w:cs="Times New Roman"/>
        <w:lang w:val="en-US"/>
      </w:rPr>
      <w:t>G</w:t>
    </w:r>
    <w:r w:rsidRPr="00021199">
      <w:rPr>
        <w:rFonts w:ascii="Times New Roman" w:hAnsi="Times New Roman" w:cs="Times New Roman"/>
        <w:lang w:val="en-US"/>
      </w:rPr>
      <w:t>ronewold@uk-essen.de</w:t>
    </w:r>
    <w:r>
      <w:rPr>
        <w:rFonts w:ascii="Times New Roman" w:hAnsi="Times New Roman" w:cs="Times New Roma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8466E"/>
    <w:multiLevelType w:val="hybridMultilevel"/>
    <w:tmpl w:val="2982CC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8336AF4"/>
    <w:multiLevelType w:val="hybridMultilevel"/>
    <w:tmpl w:val="4D90EC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133A57"/>
    <w:multiLevelType w:val="hybridMultilevel"/>
    <w:tmpl w:val="1A50C1F2"/>
    <w:lvl w:ilvl="0" w:tplc="A8D21F7C">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D42C87"/>
    <w:multiLevelType w:val="hybridMultilevel"/>
    <w:tmpl w:val="156E5A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9406386">
    <w:abstractNumId w:val="0"/>
  </w:num>
  <w:num w:numId="2" w16cid:durableId="173810576">
    <w:abstractNumId w:val="1"/>
  </w:num>
  <w:num w:numId="3" w16cid:durableId="419180492">
    <w:abstractNumId w:val="3"/>
  </w:num>
  <w:num w:numId="4" w16cid:durableId="12868884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C9A"/>
    <w:rsid w:val="000150A2"/>
    <w:rsid w:val="00021199"/>
    <w:rsid w:val="00032BAB"/>
    <w:rsid w:val="000A0C60"/>
    <w:rsid w:val="000A7AF3"/>
    <w:rsid w:val="000B05AB"/>
    <w:rsid w:val="000C1041"/>
    <w:rsid w:val="0010331A"/>
    <w:rsid w:val="0012219C"/>
    <w:rsid w:val="00124884"/>
    <w:rsid w:val="001266EC"/>
    <w:rsid w:val="00143656"/>
    <w:rsid w:val="00172E76"/>
    <w:rsid w:val="00197233"/>
    <w:rsid w:val="001D1B7A"/>
    <w:rsid w:val="001D5597"/>
    <w:rsid w:val="001F6A81"/>
    <w:rsid w:val="00223A4F"/>
    <w:rsid w:val="00226324"/>
    <w:rsid w:val="0023669A"/>
    <w:rsid w:val="00250157"/>
    <w:rsid w:val="00263AF5"/>
    <w:rsid w:val="00266222"/>
    <w:rsid w:val="002668BE"/>
    <w:rsid w:val="002B109E"/>
    <w:rsid w:val="002C024C"/>
    <w:rsid w:val="002F6D46"/>
    <w:rsid w:val="0030166D"/>
    <w:rsid w:val="00312105"/>
    <w:rsid w:val="003137E7"/>
    <w:rsid w:val="00334E60"/>
    <w:rsid w:val="003464C4"/>
    <w:rsid w:val="003515D5"/>
    <w:rsid w:val="0035194B"/>
    <w:rsid w:val="0035687B"/>
    <w:rsid w:val="003645D5"/>
    <w:rsid w:val="00383E85"/>
    <w:rsid w:val="00392F0F"/>
    <w:rsid w:val="003F7E56"/>
    <w:rsid w:val="00414D49"/>
    <w:rsid w:val="004740DE"/>
    <w:rsid w:val="0049049B"/>
    <w:rsid w:val="00494E83"/>
    <w:rsid w:val="00495108"/>
    <w:rsid w:val="004A6352"/>
    <w:rsid w:val="004B69B4"/>
    <w:rsid w:val="004C4663"/>
    <w:rsid w:val="005013A3"/>
    <w:rsid w:val="00530EA4"/>
    <w:rsid w:val="00581E30"/>
    <w:rsid w:val="0058798A"/>
    <w:rsid w:val="005A6D5F"/>
    <w:rsid w:val="005A7A19"/>
    <w:rsid w:val="005B6D9D"/>
    <w:rsid w:val="005C268E"/>
    <w:rsid w:val="005C561A"/>
    <w:rsid w:val="0062305E"/>
    <w:rsid w:val="00634EB7"/>
    <w:rsid w:val="00657CAE"/>
    <w:rsid w:val="0068655A"/>
    <w:rsid w:val="0069237B"/>
    <w:rsid w:val="006D67BD"/>
    <w:rsid w:val="006E12F6"/>
    <w:rsid w:val="006F46F0"/>
    <w:rsid w:val="00704AA0"/>
    <w:rsid w:val="0070607F"/>
    <w:rsid w:val="00725BAC"/>
    <w:rsid w:val="0073512D"/>
    <w:rsid w:val="00744402"/>
    <w:rsid w:val="00762CAB"/>
    <w:rsid w:val="00764A32"/>
    <w:rsid w:val="00765E84"/>
    <w:rsid w:val="00784441"/>
    <w:rsid w:val="007A090B"/>
    <w:rsid w:val="007A122C"/>
    <w:rsid w:val="007A758E"/>
    <w:rsid w:val="007B7175"/>
    <w:rsid w:val="007D3FDA"/>
    <w:rsid w:val="007D45AB"/>
    <w:rsid w:val="007F3B14"/>
    <w:rsid w:val="008118D6"/>
    <w:rsid w:val="00820421"/>
    <w:rsid w:val="0084455A"/>
    <w:rsid w:val="008471B5"/>
    <w:rsid w:val="00850977"/>
    <w:rsid w:val="00852915"/>
    <w:rsid w:val="00853443"/>
    <w:rsid w:val="008656AE"/>
    <w:rsid w:val="00876B29"/>
    <w:rsid w:val="008902B9"/>
    <w:rsid w:val="008A18F8"/>
    <w:rsid w:val="008A2896"/>
    <w:rsid w:val="008B1F81"/>
    <w:rsid w:val="008C3F2F"/>
    <w:rsid w:val="008E0770"/>
    <w:rsid w:val="008E17CA"/>
    <w:rsid w:val="008E4EBF"/>
    <w:rsid w:val="008F5EFC"/>
    <w:rsid w:val="00934109"/>
    <w:rsid w:val="00937AB0"/>
    <w:rsid w:val="009567C6"/>
    <w:rsid w:val="0099173C"/>
    <w:rsid w:val="00993244"/>
    <w:rsid w:val="009C1BFE"/>
    <w:rsid w:val="009C68FD"/>
    <w:rsid w:val="009D5703"/>
    <w:rsid w:val="009D7616"/>
    <w:rsid w:val="009E323D"/>
    <w:rsid w:val="009E634D"/>
    <w:rsid w:val="009E7EA0"/>
    <w:rsid w:val="009F0372"/>
    <w:rsid w:val="009F73F6"/>
    <w:rsid w:val="00A00A56"/>
    <w:rsid w:val="00A346F8"/>
    <w:rsid w:val="00A46AA4"/>
    <w:rsid w:val="00A51C57"/>
    <w:rsid w:val="00A57A91"/>
    <w:rsid w:val="00A61897"/>
    <w:rsid w:val="00A72561"/>
    <w:rsid w:val="00A77897"/>
    <w:rsid w:val="00A95A3D"/>
    <w:rsid w:val="00AB775A"/>
    <w:rsid w:val="00AE6133"/>
    <w:rsid w:val="00AF19DF"/>
    <w:rsid w:val="00B03C33"/>
    <w:rsid w:val="00B1027C"/>
    <w:rsid w:val="00B16C9A"/>
    <w:rsid w:val="00B30C91"/>
    <w:rsid w:val="00B41D00"/>
    <w:rsid w:val="00B71ECC"/>
    <w:rsid w:val="00B72765"/>
    <w:rsid w:val="00B801F0"/>
    <w:rsid w:val="00B81B42"/>
    <w:rsid w:val="00B92F6F"/>
    <w:rsid w:val="00BB2673"/>
    <w:rsid w:val="00BB3DC7"/>
    <w:rsid w:val="00BD25C7"/>
    <w:rsid w:val="00BF30FD"/>
    <w:rsid w:val="00BF64B3"/>
    <w:rsid w:val="00C142F7"/>
    <w:rsid w:val="00C165D9"/>
    <w:rsid w:val="00C27118"/>
    <w:rsid w:val="00C36C7A"/>
    <w:rsid w:val="00C51097"/>
    <w:rsid w:val="00C547D3"/>
    <w:rsid w:val="00C60B95"/>
    <w:rsid w:val="00C63188"/>
    <w:rsid w:val="00C76D97"/>
    <w:rsid w:val="00C805B1"/>
    <w:rsid w:val="00C85549"/>
    <w:rsid w:val="00CA5420"/>
    <w:rsid w:val="00CC59BF"/>
    <w:rsid w:val="00CD2476"/>
    <w:rsid w:val="00CD3C49"/>
    <w:rsid w:val="00CE3B1B"/>
    <w:rsid w:val="00D15807"/>
    <w:rsid w:val="00D44D25"/>
    <w:rsid w:val="00D57A55"/>
    <w:rsid w:val="00D64FA6"/>
    <w:rsid w:val="00D660DB"/>
    <w:rsid w:val="00D90E72"/>
    <w:rsid w:val="00DB2891"/>
    <w:rsid w:val="00E03DD8"/>
    <w:rsid w:val="00E424C2"/>
    <w:rsid w:val="00E46FCA"/>
    <w:rsid w:val="00E858F6"/>
    <w:rsid w:val="00EB67A5"/>
    <w:rsid w:val="00EC3BB9"/>
    <w:rsid w:val="00EC6B65"/>
    <w:rsid w:val="00EE33A1"/>
    <w:rsid w:val="00F01CE2"/>
    <w:rsid w:val="00F16302"/>
    <w:rsid w:val="00F20B55"/>
    <w:rsid w:val="00F41CBD"/>
    <w:rsid w:val="00F5009F"/>
    <w:rsid w:val="00F7768F"/>
    <w:rsid w:val="00FB17D6"/>
    <w:rsid w:val="00FB5F46"/>
    <w:rsid w:val="00FD1E1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4120F"/>
  <w15:docId w15:val="{8F6D05B6-6B70-AB44-A2F1-1DC03FD0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4E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6C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6C9A"/>
  </w:style>
  <w:style w:type="paragraph" w:styleId="Fuzeile">
    <w:name w:val="footer"/>
    <w:basedOn w:val="Standard"/>
    <w:link w:val="FuzeileZchn"/>
    <w:uiPriority w:val="99"/>
    <w:unhideWhenUsed/>
    <w:rsid w:val="00B16C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6C9A"/>
  </w:style>
  <w:style w:type="paragraph" w:styleId="Sprechblasentext">
    <w:name w:val="Balloon Text"/>
    <w:basedOn w:val="Standard"/>
    <w:link w:val="SprechblasentextZchn"/>
    <w:uiPriority w:val="99"/>
    <w:semiHidden/>
    <w:unhideWhenUsed/>
    <w:rsid w:val="00B16C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6C9A"/>
    <w:rPr>
      <w:rFonts w:ascii="Tahoma" w:hAnsi="Tahoma" w:cs="Tahoma"/>
      <w:sz w:val="16"/>
      <w:szCs w:val="16"/>
    </w:rPr>
  </w:style>
  <w:style w:type="character" w:styleId="Hyperlink">
    <w:name w:val="Hyperlink"/>
    <w:basedOn w:val="Absatz-Standardschriftart"/>
    <w:uiPriority w:val="99"/>
    <w:unhideWhenUsed/>
    <w:rsid w:val="00B16C9A"/>
    <w:rPr>
      <w:color w:val="0000FF" w:themeColor="hyperlink"/>
      <w:u w:val="single"/>
    </w:rPr>
  </w:style>
  <w:style w:type="paragraph" w:styleId="KeinLeerraum">
    <w:name w:val="No Spacing"/>
    <w:uiPriority w:val="1"/>
    <w:qFormat/>
    <w:rsid w:val="00B16C9A"/>
    <w:pPr>
      <w:spacing w:after="0" w:line="240" w:lineRule="auto"/>
    </w:pPr>
  </w:style>
  <w:style w:type="paragraph" w:styleId="Listenabsatz">
    <w:name w:val="List Paragraph"/>
    <w:basedOn w:val="Standard"/>
    <w:uiPriority w:val="34"/>
    <w:qFormat/>
    <w:rsid w:val="00BF64B3"/>
    <w:pPr>
      <w:ind w:left="720"/>
      <w:contextualSpacing/>
    </w:pPr>
  </w:style>
  <w:style w:type="character" w:styleId="BesuchterLink">
    <w:name w:val="FollowedHyperlink"/>
    <w:basedOn w:val="Absatz-Standardschriftart"/>
    <w:uiPriority w:val="99"/>
    <w:semiHidden/>
    <w:unhideWhenUsed/>
    <w:rsid w:val="009F0372"/>
    <w:rPr>
      <w:color w:val="800080" w:themeColor="followedHyperlink"/>
      <w:u w:val="single"/>
    </w:rPr>
  </w:style>
  <w:style w:type="paragraph" w:styleId="StandardWeb">
    <w:name w:val="Normal (Web)"/>
    <w:basedOn w:val="Standard"/>
    <w:uiPriority w:val="99"/>
    <w:unhideWhenUsed/>
    <w:rsid w:val="0022632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CC59BF"/>
    <w:pPr>
      <w:autoSpaceDE w:val="0"/>
      <w:autoSpaceDN w:val="0"/>
      <w:adjustRightInd w:val="0"/>
      <w:spacing w:after="0" w:line="240" w:lineRule="auto"/>
    </w:pPr>
    <w:rPr>
      <w:rFonts w:ascii="Times New Roman" w:hAnsi="Times New Roman" w:cs="Times New Roman"/>
      <w:color w:val="000000"/>
      <w:sz w:val="24"/>
      <w:szCs w:val="24"/>
    </w:rPr>
  </w:style>
  <w:style w:type="character" w:styleId="NichtaufgelsteErwhnung">
    <w:name w:val="Unresolved Mention"/>
    <w:basedOn w:val="Absatz-Standardschriftart"/>
    <w:uiPriority w:val="99"/>
    <w:semiHidden/>
    <w:unhideWhenUsed/>
    <w:rsid w:val="00021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1899">
      <w:bodyDiv w:val="1"/>
      <w:marLeft w:val="0"/>
      <w:marRight w:val="0"/>
      <w:marTop w:val="0"/>
      <w:marBottom w:val="0"/>
      <w:divBdr>
        <w:top w:val="none" w:sz="0" w:space="0" w:color="auto"/>
        <w:left w:val="none" w:sz="0" w:space="0" w:color="auto"/>
        <w:bottom w:val="none" w:sz="0" w:space="0" w:color="auto"/>
        <w:right w:val="none" w:sz="0" w:space="0" w:color="auto"/>
      </w:divBdr>
      <w:divsChild>
        <w:div w:id="1682733315">
          <w:marLeft w:val="0"/>
          <w:marRight w:val="0"/>
          <w:marTop w:val="0"/>
          <w:marBottom w:val="0"/>
          <w:divBdr>
            <w:top w:val="none" w:sz="0" w:space="0" w:color="auto"/>
            <w:left w:val="none" w:sz="0" w:space="0" w:color="auto"/>
            <w:bottom w:val="none" w:sz="0" w:space="0" w:color="auto"/>
            <w:right w:val="none" w:sz="0" w:space="0" w:color="auto"/>
          </w:divBdr>
          <w:divsChild>
            <w:div w:id="939947743">
              <w:marLeft w:val="0"/>
              <w:marRight w:val="0"/>
              <w:marTop w:val="0"/>
              <w:marBottom w:val="0"/>
              <w:divBdr>
                <w:top w:val="none" w:sz="0" w:space="0" w:color="auto"/>
                <w:left w:val="none" w:sz="0" w:space="0" w:color="auto"/>
                <w:bottom w:val="none" w:sz="0" w:space="0" w:color="auto"/>
                <w:right w:val="none" w:sz="0" w:space="0" w:color="auto"/>
              </w:divBdr>
              <w:divsChild>
                <w:div w:id="51283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3156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Maiworm</dc:creator>
  <cp:keywords/>
  <dc:description/>
  <cp:lastModifiedBy>Janine Gronewold</cp:lastModifiedBy>
  <cp:revision>4</cp:revision>
  <cp:lastPrinted>2020-08-07T11:44:00Z</cp:lastPrinted>
  <dcterms:created xsi:type="dcterms:W3CDTF">2025-05-27T18:58:00Z</dcterms:created>
  <dcterms:modified xsi:type="dcterms:W3CDTF">2025-05-27T19:32:00Z</dcterms:modified>
</cp:coreProperties>
</file>